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55" w:rsidRDefault="00486F55"/>
    <w:p w:rsidR="003652A9" w:rsidRDefault="003652A9">
      <w:pPr>
        <w:rPr>
          <w:rFonts w:ascii="Lucida Sans" w:hAnsi="Lucida Sans"/>
          <w:b/>
          <w:sz w:val="44"/>
        </w:rPr>
      </w:pPr>
      <w:r w:rsidRPr="003652A9">
        <w:rPr>
          <w:rFonts w:ascii="Lucida Sans" w:hAnsi="Lucida Sans"/>
          <w:b/>
          <w:sz w:val="44"/>
        </w:rPr>
        <w:t xml:space="preserve">Charte </w:t>
      </w:r>
      <w:r w:rsidR="001371AF">
        <w:rPr>
          <w:rFonts w:ascii="Lucida Sans" w:hAnsi="Lucida Sans"/>
          <w:b/>
          <w:sz w:val="44"/>
        </w:rPr>
        <w:t>des projets associatifs</w:t>
      </w:r>
    </w:p>
    <w:p w:rsidR="001371AF" w:rsidRDefault="001371AF" w:rsidP="001371AF">
      <w:pPr>
        <w:ind w:left="-1418" w:right="-1136"/>
        <w:jc w:val="both"/>
        <w:rPr>
          <w:rFonts w:ascii="Arial" w:hAnsi="Arial" w:cs="Arial"/>
          <w:b/>
          <w:sz w:val="20"/>
          <w:szCs w:val="20"/>
        </w:rPr>
      </w:pPr>
    </w:p>
    <w:p w:rsidR="001371AF" w:rsidRPr="001371AF" w:rsidRDefault="001371AF" w:rsidP="001371AF">
      <w:pPr>
        <w:jc w:val="both"/>
        <w:rPr>
          <w:rFonts w:ascii="Lucida Sans" w:hAnsi="Lucida Sans" w:cs="Arial"/>
          <w:b/>
          <w:sz w:val="20"/>
          <w:szCs w:val="20"/>
        </w:rPr>
      </w:pPr>
      <w:r w:rsidRPr="001371AF">
        <w:rPr>
          <w:rFonts w:ascii="Lucida Sans" w:hAnsi="Lucida Sans" w:cs="Arial"/>
          <w:b/>
          <w:sz w:val="20"/>
          <w:szCs w:val="20"/>
        </w:rPr>
        <w:t xml:space="preserve">L’association </w:t>
      </w:r>
      <w:sdt>
        <w:sdtPr>
          <w:rPr>
            <w:rFonts w:ascii="Lucida Sans" w:hAnsi="Lucida Sans" w:cs="Arial"/>
            <w:b/>
            <w:sz w:val="20"/>
            <w:szCs w:val="20"/>
          </w:rPr>
          <w:id w:val="-712508545"/>
          <w:placeholder>
            <w:docPart w:val="DefaultPlaceholder_-1854013440"/>
          </w:placeholder>
          <w:showingPlcHdr/>
        </w:sdtPr>
        <w:sdtEndPr/>
        <w:sdtContent>
          <w:r w:rsidRPr="001371AF">
            <w:rPr>
              <w:rStyle w:val="Textedelespacerserv"/>
              <w:b/>
            </w:rPr>
            <w:t>Cliquez ou appuyez ici pour entrer du texte.</w:t>
          </w:r>
        </w:sdtContent>
      </w:sdt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proofErr w:type="gramStart"/>
      <w:r w:rsidRPr="001371AF">
        <w:rPr>
          <w:rFonts w:ascii="Lucida Sans" w:hAnsi="Lucida Sans" w:cs="Arial"/>
          <w:sz w:val="20"/>
          <w:szCs w:val="20"/>
        </w:rPr>
        <w:t>en</w:t>
      </w:r>
      <w:proofErr w:type="gramEnd"/>
      <w:r w:rsidRPr="001371AF">
        <w:rPr>
          <w:rFonts w:ascii="Lucida Sans" w:hAnsi="Lucida Sans" w:cs="Arial"/>
          <w:sz w:val="20"/>
          <w:szCs w:val="20"/>
        </w:rPr>
        <w:t xml:space="preserve"> présentant sa demande d’aide financière auprès de la </w:t>
      </w:r>
      <w:r>
        <w:rPr>
          <w:rFonts w:ascii="Lucida Sans" w:hAnsi="Lucida Sans" w:cs="Arial"/>
          <w:sz w:val="20"/>
          <w:szCs w:val="20"/>
        </w:rPr>
        <w:t>Commission d’aide aux projets associ</w:t>
      </w:r>
      <w:r w:rsidR="00CC0E3E">
        <w:rPr>
          <w:rFonts w:ascii="Lucida Sans" w:hAnsi="Lucida Sans" w:cs="Arial"/>
          <w:sz w:val="20"/>
          <w:szCs w:val="20"/>
        </w:rPr>
        <w:t xml:space="preserve">atifs étudiants d’Université </w:t>
      </w:r>
      <w:r>
        <w:rPr>
          <w:rFonts w:ascii="Lucida Sans" w:hAnsi="Lucida Sans" w:cs="Arial"/>
          <w:sz w:val="20"/>
          <w:szCs w:val="20"/>
        </w:rPr>
        <w:t>Paris</w:t>
      </w:r>
      <w:r w:rsidR="00CC0E3E">
        <w:rPr>
          <w:rFonts w:ascii="Lucida Sans" w:hAnsi="Lucida Sans" w:cs="Arial"/>
          <w:sz w:val="20"/>
          <w:szCs w:val="20"/>
        </w:rPr>
        <w:t xml:space="preserve"> Cité</w:t>
      </w:r>
      <w:r w:rsidRPr="001371AF">
        <w:rPr>
          <w:rFonts w:ascii="Lucida Sans" w:hAnsi="Lucida Sans" w:cs="Arial"/>
          <w:sz w:val="20"/>
          <w:szCs w:val="20"/>
        </w:rPr>
        <w:t>, s’engage sur les points suivants :</w:t>
      </w:r>
    </w:p>
    <w:p w:rsidR="001371AF" w:rsidRPr="001371AF" w:rsidRDefault="001371AF" w:rsidP="006035BE">
      <w:pPr>
        <w:pStyle w:val="Paragraphedeliste"/>
        <w:numPr>
          <w:ilvl w:val="0"/>
          <w:numId w:val="6"/>
        </w:num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b/>
          <w:bCs/>
          <w:sz w:val="20"/>
          <w:szCs w:val="20"/>
        </w:rPr>
        <w:t xml:space="preserve">Communication vers la communauté 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L’intérêt du projet pour la communauté étudiante doit être précisé dans le dossier. </w:t>
      </w:r>
    </w:p>
    <w:p w:rsidR="00A1373D" w:rsidRDefault="001371AF" w:rsidP="00A1373D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L’association informera aussi largement que possible la communauté universitaire des événements qu’elle organise par voie d’affiches et/ou flyers. </w:t>
      </w:r>
      <w:r w:rsidR="00A1373D">
        <w:rPr>
          <w:rFonts w:ascii="Lucida Sans" w:hAnsi="Lucida Sans" w:cs="Arial"/>
          <w:sz w:val="20"/>
          <w:szCs w:val="20"/>
        </w:rPr>
        <w:t>Le logo d’</w:t>
      </w:r>
      <w:r w:rsidR="00A1373D" w:rsidRPr="001371AF">
        <w:rPr>
          <w:rFonts w:ascii="Lucida Sans" w:hAnsi="Lucida Sans" w:cs="Arial"/>
          <w:sz w:val="20"/>
          <w:szCs w:val="20"/>
        </w:rPr>
        <w:t>Université Paris</w:t>
      </w:r>
      <w:r w:rsidR="00CC0E3E">
        <w:rPr>
          <w:rFonts w:ascii="Lucida Sans" w:hAnsi="Lucida Sans" w:cs="Arial"/>
          <w:sz w:val="20"/>
          <w:szCs w:val="20"/>
        </w:rPr>
        <w:t xml:space="preserve"> Cité</w:t>
      </w:r>
      <w:r w:rsidR="00A1373D" w:rsidRPr="001371AF">
        <w:rPr>
          <w:rFonts w:ascii="Lucida Sans" w:hAnsi="Lucida Sans" w:cs="Arial"/>
          <w:sz w:val="20"/>
          <w:szCs w:val="20"/>
        </w:rPr>
        <w:t xml:space="preserve"> devra être apposé sur le matériel de communication (contact : </w:t>
      </w:r>
      <w:hyperlink r:id="rId7" w:history="1">
        <w:r w:rsidR="00CC0E3E" w:rsidRPr="001E3BAA">
          <w:rPr>
            <w:rStyle w:val="Lienhypertexte"/>
            <w:rFonts w:ascii="Lucida Sans" w:hAnsi="Lucida Sans" w:cs="Arial"/>
            <w:sz w:val="20"/>
            <w:szCs w:val="20"/>
          </w:rPr>
          <w:t>vie.associative@u-paris.fr</w:t>
        </w:r>
      </w:hyperlink>
      <w:r w:rsidR="00A1373D">
        <w:rPr>
          <w:rFonts w:ascii="Lucida Sans" w:hAnsi="Lucida Sans" w:cs="Arial"/>
          <w:sz w:val="20"/>
          <w:szCs w:val="20"/>
        </w:rPr>
        <w:t xml:space="preserve">). </w:t>
      </w:r>
    </w:p>
    <w:p w:rsidR="00A1373D" w:rsidRDefault="00A1373D" w:rsidP="00A1373D">
      <w:pPr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Avant l’évènement, l</w:t>
      </w:r>
      <w:r w:rsidR="001371AF">
        <w:rPr>
          <w:rFonts w:ascii="Lucida Sans" w:hAnsi="Lucida Sans" w:cs="Arial"/>
          <w:sz w:val="20"/>
          <w:szCs w:val="20"/>
        </w:rPr>
        <w:t xml:space="preserve">’association s’engage à fournir tous les éléments </w:t>
      </w:r>
      <w:r>
        <w:rPr>
          <w:rFonts w:ascii="Lucida Sans" w:hAnsi="Lucida Sans" w:cs="Arial"/>
          <w:sz w:val="20"/>
          <w:szCs w:val="20"/>
        </w:rPr>
        <w:t>nécessaires (textes, visuels, affiche et</w:t>
      </w:r>
      <w:r w:rsidR="001371AF" w:rsidRPr="001371AF">
        <w:rPr>
          <w:rFonts w:ascii="Lucida Sans" w:hAnsi="Lucida Sans" w:cs="Arial"/>
          <w:sz w:val="20"/>
          <w:szCs w:val="20"/>
        </w:rPr>
        <w:t xml:space="preserve"> flyers</w:t>
      </w:r>
      <w:r>
        <w:rPr>
          <w:rFonts w:ascii="Lucida Sans" w:hAnsi="Lucida Sans" w:cs="Arial"/>
          <w:sz w:val="20"/>
          <w:szCs w:val="20"/>
        </w:rPr>
        <w:t xml:space="preserve">) </w:t>
      </w:r>
      <w:r w:rsidR="001371AF">
        <w:rPr>
          <w:rFonts w:ascii="Lucida Sans" w:hAnsi="Lucida Sans" w:cs="Arial"/>
          <w:sz w:val="20"/>
          <w:szCs w:val="20"/>
        </w:rPr>
        <w:t>au département de la vie associative</w:t>
      </w:r>
      <w:r w:rsidR="001371AF" w:rsidRPr="001371AF">
        <w:rPr>
          <w:rFonts w:ascii="Lucida Sans" w:hAnsi="Lucida Sans" w:cs="Arial"/>
          <w:sz w:val="20"/>
          <w:szCs w:val="20"/>
        </w:rPr>
        <w:t xml:space="preserve"> </w:t>
      </w:r>
      <w:r>
        <w:rPr>
          <w:rFonts w:ascii="Lucida Sans" w:hAnsi="Lucida Sans" w:cs="Arial"/>
          <w:sz w:val="20"/>
          <w:szCs w:val="20"/>
        </w:rPr>
        <w:t>pour la communication institutionnelle</w:t>
      </w:r>
      <w:r w:rsidR="001371AF">
        <w:rPr>
          <w:rFonts w:ascii="Lucida Sans" w:hAnsi="Lucida Sans" w:cs="Arial"/>
          <w:sz w:val="20"/>
          <w:szCs w:val="20"/>
        </w:rPr>
        <w:t xml:space="preserve">. </w:t>
      </w:r>
    </w:p>
    <w:p w:rsidR="001371AF" w:rsidRPr="00A1373D" w:rsidRDefault="001371AF" w:rsidP="00A1373D">
      <w:pPr>
        <w:pStyle w:val="Paragraphedeliste"/>
        <w:numPr>
          <w:ilvl w:val="0"/>
          <w:numId w:val="6"/>
        </w:numPr>
        <w:jc w:val="both"/>
        <w:rPr>
          <w:rFonts w:ascii="Lucida Sans" w:hAnsi="Lucida Sans" w:cs="Arial"/>
          <w:sz w:val="20"/>
          <w:szCs w:val="20"/>
        </w:rPr>
      </w:pPr>
      <w:r w:rsidRPr="00A1373D">
        <w:rPr>
          <w:rFonts w:ascii="Lucida Sans" w:hAnsi="Lucida Sans" w:cs="Arial"/>
          <w:b/>
          <w:bCs/>
          <w:sz w:val="20"/>
          <w:szCs w:val="20"/>
        </w:rPr>
        <w:t>Retour financier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>Les justificatifs correspondant au montant des fonds alloués</w:t>
      </w:r>
      <w:r>
        <w:rPr>
          <w:rFonts w:ascii="Lucida Sans" w:hAnsi="Lucida Sans" w:cs="Arial"/>
          <w:sz w:val="20"/>
          <w:szCs w:val="20"/>
        </w:rPr>
        <w:t xml:space="preserve"> par </w:t>
      </w:r>
      <w:r w:rsidRPr="001371AF">
        <w:rPr>
          <w:rFonts w:ascii="Lucida Sans" w:hAnsi="Lucida Sans" w:cs="Arial"/>
          <w:sz w:val="20"/>
          <w:szCs w:val="20"/>
        </w:rPr>
        <w:t xml:space="preserve">Université </w:t>
      </w:r>
      <w:r>
        <w:rPr>
          <w:rFonts w:ascii="Lucida Sans" w:hAnsi="Lucida Sans" w:cs="Arial"/>
          <w:sz w:val="20"/>
          <w:szCs w:val="20"/>
        </w:rPr>
        <w:t>Paris</w:t>
      </w:r>
      <w:r w:rsidR="00CC0E3E">
        <w:rPr>
          <w:rFonts w:ascii="Lucida Sans" w:hAnsi="Lucida Sans" w:cs="Arial"/>
          <w:sz w:val="20"/>
          <w:szCs w:val="20"/>
        </w:rPr>
        <w:t xml:space="preserve"> Cité</w:t>
      </w:r>
      <w:r w:rsidRPr="001371AF">
        <w:rPr>
          <w:rFonts w:ascii="Lucida Sans" w:hAnsi="Lucida Sans" w:cs="Arial"/>
          <w:sz w:val="20"/>
          <w:szCs w:val="20"/>
        </w:rPr>
        <w:t xml:space="preserve">, pour les actions financées par la </w:t>
      </w:r>
      <w:r>
        <w:rPr>
          <w:rFonts w:ascii="Lucida Sans" w:hAnsi="Lucida Sans" w:cs="Arial"/>
          <w:sz w:val="20"/>
          <w:szCs w:val="20"/>
        </w:rPr>
        <w:t>commission</w:t>
      </w:r>
      <w:r w:rsidRPr="001371AF">
        <w:rPr>
          <w:rFonts w:ascii="Lucida Sans" w:hAnsi="Lucida Sans" w:cs="Arial"/>
          <w:sz w:val="20"/>
          <w:szCs w:val="20"/>
        </w:rPr>
        <w:t xml:space="preserve">, seront transmis au </w:t>
      </w:r>
      <w:r>
        <w:rPr>
          <w:rFonts w:ascii="Lucida Sans" w:hAnsi="Lucida Sans" w:cs="Arial"/>
          <w:sz w:val="20"/>
          <w:szCs w:val="20"/>
        </w:rPr>
        <w:t>département de la vie associative</w:t>
      </w:r>
      <w:r w:rsidRPr="001371AF">
        <w:rPr>
          <w:rFonts w:ascii="Lucida Sans" w:hAnsi="Lucida Sans" w:cs="Arial"/>
          <w:sz w:val="20"/>
          <w:szCs w:val="20"/>
        </w:rPr>
        <w:t xml:space="preserve"> dans un délai maximum de 3 mois à compter</w:t>
      </w:r>
      <w:r w:rsidRPr="001371AF">
        <w:rPr>
          <w:rFonts w:ascii="Lucida Sans" w:hAnsi="Lucida Sans"/>
        </w:rPr>
        <w:t xml:space="preserve"> </w:t>
      </w:r>
      <w:r w:rsidRPr="00CC0E3E">
        <w:rPr>
          <w:rFonts w:ascii="Lucida Sans" w:hAnsi="Lucida Sans" w:cs="Arial"/>
          <w:sz w:val="20"/>
          <w:szCs w:val="20"/>
        </w:rPr>
        <w:t>de</w:t>
      </w:r>
      <w:r w:rsidRPr="001371AF">
        <w:rPr>
          <w:rFonts w:ascii="Lucida Sans" w:hAnsi="Lucida Sans" w:cs="Arial"/>
          <w:sz w:val="20"/>
          <w:szCs w:val="20"/>
        </w:rPr>
        <w:t xml:space="preserve"> la date de la réalisation du projet</w:t>
      </w:r>
      <w:r>
        <w:rPr>
          <w:rFonts w:ascii="Lucida Sans" w:hAnsi="Lucida Sans" w:cs="Arial"/>
          <w:sz w:val="20"/>
          <w:szCs w:val="20"/>
        </w:rPr>
        <w:t>. Vous informerez le département vie associative</w:t>
      </w:r>
      <w:r w:rsidRPr="001371AF">
        <w:rPr>
          <w:rFonts w:ascii="Lucida Sans" w:hAnsi="Lucida Sans" w:cs="Arial"/>
          <w:sz w:val="20"/>
          <w:szCs w:val="20"/>
        </w:rPr>
        <w:t xml:space="preserve"> de toute modification du calendrier de réalisation</w:t>
      </w:r>
      <w:r>
        <w:rPr>
          <w:rFonts w:ascii="Lucida Sans" w:hAnsi="Lucida Sans" w:cs="Arial"/>
          <w:sz w:val="20"/>
          <w:szCs w:val="20"/>
        </w:rPr>
        <w:t xml:space="preserve"> (contact : </w:t>
      </w:r>
      <w:hyperlink r:id="rId8" w:history="1">
        <w:r w:rsidR="00CC0E3E">
          <w:rPr>
            <w:rStyle w:val="Lienhypertexte"/>
            <w:rFonts w:ascii="Lucida Sans" w:hAnsi="Lucida Sans" w:cs="Arial"/>
            <w:sz w:val="20"/>
            <w:szCs w:val="20"/>
          </w:rPr>
          <w:t>vie.associative</w:t>
        </w:r>
        <w:r w:rsidR="00CC0E3E" w:rsidRPr="00A06C74">
          <w:rPr>
            <w:rStyle w:val="Lienhypertexte"/>
            <w:rFonts w:ascii="Lucida Sans" w:hAnsi="Lucida Sans" w:cs="Arial"/>
            <w:sz w:val="20"/>
            <w:szCs w:val="20"/>
          </w:rPr>
          <w:t>@u-paris.fr</w:t>
        </w:r>
      </w:hyperlink>
      <w:r>
        <w:rPr>
          <w:rFonts w:ascii="Lucida Sans" w:hAnsi="Lucida Sans" w:cs="Arial"/>
          <w:sz w:val="20"/>
          <w:szCs w:val="20"/>
        </w:rPr>
        <w:t>)</w:t>
      </w:r>
      <w:r w:rsidRPr="001371AF">
        <w:rPr>
          <w:rFonts w:ascii="Lucida Sans" w:hAnsi="Lucida Sans" w:cs="Arial"/>
          <w:sz w:val="20"/>
          <w:szCs w:val="20"/>
        </w:rPr>
        <w:t>.</w:t>
      </w:r>
      <w:r>
        <w:rPr>
          <w:rFonts w:ascii="Lucida Sans" w:hAnsi="Lucida Sans" w:cs="Arial"/>
          <w:sz w:val="20"/>
          <w:szCs w:val="20"/>
        </w:rPr>
        <w:t xml:space="preserve"> </w:t>
      </w:r>
      <w:r w:rsidRPr="001371AF">
        <w:rPr>
          <w:rFonts w:ascii="Lucida Sans" w:hAnsi="Lucida Sans" w:cs="Arial"/>
          <w:sz w:val="20"/>
          <w:szCs w:val="20"/>
        </w:rPr>
        <w:t xml:space="preserve">  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L’université effectue un premier versement de 70 % de la somme pour les projets financés au-delà de 1 500 €.  Le versement des 30 % restants ne sera effectué qu’au vu des justificatifs fournis pour l’ensemble de la réalisation du projet. 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lastRenderedPageBreak/>
        <w:t>En absence de justificatifs transmis dans les délais requis, le remboursement des sommes déjà allouées sera demandé.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Par ailleurs, aucune autre aide financière ne sera attribuée par la </w:t>
      </w:r>
      <w:r>
        <w:rPr>
          <w:rFonts w:ascii="Lucida Sans" w:hAnsi="Lucida Sans" w:cs="Arial"/>
          <w:sz w:val="20"/>
          <w:szCs w:val="20"/>
        </w:rPr>
        <w:t>commission</w:t>
      </w:r>
      <w:r w:rsidRPr="001371AF">
        <w:rPr>
          <w:rFonts w:ascii="Lucida Sans" w:hAnsi="Lucida Sans" w:cs="Arial"/>
          <w:sz w:val="20"/>
          <w:szCs w:val="20"/>
        </w:rPr>
        <w:t xml:space="preserve"> aux associations qui n’auront pas transmis les justificatifs mentionnés ci-dessus.</w:t>
      </w:r>
    </w:p>
    <w:p w:rsidR="001371AF" w:rsidRDefault="001371AF" w:rsidP="001371AF">
      <w:pPr>
        <w:pStyle w:val="Paragraphedeliste"/>
        <w:numPr>
          <w:ilvl w:val="0"/>
          <w:numId w:val="6"/>
        </w:numPr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R</w:t>
      </w:r>
      <w:r w:rsidRPr="001371AF">
        <w:rPr>
          <w:rFonts w:ascii="Lucida Sans" w:hAnsi="Lucida Sans" w:cs="Arial"/>
          <w:b/>
          <w:bCs/>
          <w:sz w:val="20"/>
          <w:szCs w:val="20"/>
        </w:rPr>
        <w:t>etour vers la communauté étudiante</w:t>
      </w:r>
      <w:r w:rsidRPr="001371AF">
        <w:rPr>
          <w:rFonts w:ascii="Lucida Sans" w:hAnsi="Lucida Sans" w:cs="Arial"/>
          <w:sz w:val="20"/>
          <w:szCs w:val="20"/>
        </w:rPr>
        <w:t xml:space="preserve"> 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Un compte rendu de l’action, d’une page environ, sera rédigé à la fin de chaque projet et pourra être diffusé sur le site de l’université. </w:t>
      </w:r>
    </w:p>
    <w:p w:rsidR="001371AF" w:rsidRPr="001371AF" w:rsidRDefault="001371AF" w:rsidP="001371AF">
      <w:pPr>
        <w:jc w:val="both"/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 xml:space="preserve">Le dossier retour de projet sera transmis avec la notification de la </w:t>
      </w:r>
      <w:r>
        <w:rPr>
          <w:rFonts w:ascii="Lucida Sans" w:hAnsi="Lucida Sans" w:cs="Arial"/>
          <w:sz w:val="20"/>
          <w:szCs w:val="20"/>
        </w:rPr>
        <w:t>commission</w:t>
      </w:r>
      <w:r w:rsidRPr="001371AF">
        <w:rPr>
          <w:rFonts w:ascii="Lucida Sans" w:hAnsi="Lucida Sans" w:cs="Arial"/>
          <w:sz w:val="20"/>
          <w:szCs w:val="20"/>
        </w:rPr>
        <w:t xml:space="preserve">. </w:t>
      </w:r>
    </w:p>
    <w:p w:rsidR="00A1373D" w:rsidRDefault="00A1373D" w:rsidP="001371AF">
      <w:pPr>
        <w:rPr>
          <w:rFonts w:ascii="Lucida Sans" w:hAnsi="Lucida Sans" w:cs="Arial"/>
          <w:sz w:val="20"/>
          <w:szCs w:val="20"/>
        </w:rPr>
      </w:pPr>
    </w:p>
    <w:p w:rsidR="001371AF" w:rsidRPr="001371AF" w:rsidRDefault="008F7E85" w:rsidP="001371AF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Date : </w:t>
      </w:r>
      <w:r>
        <w:rPr>
          <w:rFonts w:ascii="Lucida Sans" w:hAnsi="Lucida Sans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Lucida Sans" w:hAnsi="Lucida Sans" w:cs="Arial"/>
          <w:sz w:val="20"/>
          <w:szCs w:val="20"/>
        </w:rPr>
        <w:instrText xml:space="preserve"> FORMTEXT </w:instrText>
      </w:r>
      <w:r>
        <w:rPr>
          <w:rFonts w:ascii="Lucida Sans" w:hAnsi="Lucida Sans" w:cs="Arial"/>
          <w:sz w:val="20"/>
          <w:szCs w:val="20"/>
        </w:rPr>
      </w:r>
      <w:r>
        <w:rPr>
          <w:rFonts w:ascii="Lucida Sans" w:hAnsi="Lucida Sans" w:cs="Arial"/>
          <w:sz w:val="20"/>
          <w:szCs w:val="20"/>
        </w:rPr>
        <w:fldChar w:fldCharType="separate"/>
      </w:r>
      <w:bookmarkStart w:id="1" w:name="_GoBack"/>
      <w:r>
        <w:rPr>
          <w:rFonts w:ascii="Lucida Sans" w:hAnsi="Lucida Sans" w:cs="Arial"/>
          <w:noProof/>
          <w:sz w:val="20"/>
          <w:szCs w:val="20"/>
        </w:rPr>
        <w:t> </w:t>
      </w:r>
      <w:r>
        <w:rPr>
          <w:rFonts w:ascii="Lucida Sans" w:hAnsi="Lucida Sans" w:cs="Arial"/>
          <w:noProof/>
          <w:sz w:val="20"/>
          <w:szCs w:val="20"/>
        </w:rPr>
        <w:t> </w:t>
      </w:r>
      <w:r>
        <w:rPr>
          <w:rFonts w:ascii="Lucida Sans" w:hAnsi="Lucida Sans" w:cs="Arial"/>
          <w:noProof/>
          <w:sz w:val="20"/>
          <w:szCs w:val="20"/>
        </w:rPr>
        <w:t> </w:t>
      </w:r>
      <w:r>
        <w:rPr>
          <w:rFonts w:ascii="Lucida Sans" w:hAnsi="Lucida Sans" w:cs="Arial"/>
          <w:noProof/>
          <w:sz w:val="20"/>
          <w:szCs w:val="20"/>
        </w:rPr>
        <w:t> </w:t>
      </w:r>
      <w:r>
        <w:rPr>
          <w:rFonts w:ascii="Lucida Sans" w:hAnsi="Lucida Sans" w:cs="Arial"/>
          <w:noProof/>
          <w:sz w:val="20"/>
          <w:szCs w:val="20"/>
        </w:rPr>
        <w:t> </w:t>
      </w:r>
      <w:bookmarkEnd w:id="1"/>
      <w:r>
        <w:rPr>
          <w:rFonts w:ascii="Lucida Sans" w:hAnsi="Lucida Sans" w:cs="Arial"/>
          <w:sz w:val="20"/>
          <w:szCs w:val="20"/>
        </w:rPr>
        <w:fldChar w:fldCharType="end"/>
      </w:r>
      <w:bookmarkEnd w:id="0"/>
      <w:r w:rsidR="001371AF" w:rsidRPr="001371AF">
        <w:rPr>
          <w:rFonts w:ascii="Lucida Sans" w:hAnsi="Lucida Sans" w:cs="Arial"/>
          <w:sz w:val="20"/>
          <w:szCs w:val="20"/>
        </w:rPr>
        <w:t xml:space="preserve"> </w:t>
      </w:r>
    </w:p>
    <w:p w:rsidR="001371AF" w:rsidRPr="001371AF" w:rsidRDefault="001371AF" w:rsidP="001371AF">
      <w:pPr>
        <w:rPr>
          <w:rFonts w:ascii="Lucida Sans" w:hAnsi="Lucida Sans" w:cs="Arial"/>
          <w:sz w:val="20"/>
          <w:szCs w:val="20"/>
        </w:rPr>
      </w:pPr>
      <w:r w:rsidRPr="001371AF">
        <w:rPr>
          <w:rFonts w:ascii="Lucida Sans" w:hAnsi="Lucida Sans" w:cs="Arial"/>
          <w:sz w:val="20"/>
          <w:szCs w:val="20"/>
        </w:rPr>
        <w:t>Ecrire « Lu et approuvé »,</w:t>
      </w:r>
    </w:p>
    <w:p w:rsidR="001371AF" w:rsidRPr="001371AF" w:rsidRDefault="001371AF" w:rsidP="001371AF">
      <w:pPr>
        <w:jc w:val="right"/>
        <w:rPr>
          <w:rFonts w:ascii="Lucida Sans" w:hAnsi="Lucida Sans" w:cs="Arial"/>
          <w:sz w:val="20"/>
          <w:szCs w:val="20"/>
        </w:rPr>
      </w:pPr>
    </w:p>
    <w:p w:rsidR="001371AF" w:rsidRPr="001371AF" w:rsidRDefault="001371AF" w:rsidP="001371AF">
      <w:pPr>
        <w:jc w:val="right"/>
        <w:rPr>
          <w:rFonts w:ascii="Lucida Sans" w:hAnsi="Lucida Sans" w:cs="Arial"/>
          <w:sz w:val="20"/>
          <w:szCs w:val="20"/>
        </w:rPr>
      </w:pPr>
    </w:p>
    <w:p w:rsidR="001371AF" w:rsidRPr="001371AF" w:rsidRDefault="001371AF" w:rsidP="001371AF">
      <w:pPr>
        <w:rPr>
          <w:rFonts w:ascii="Lucida Sans" w:hAnsi="Lucida Sans" w:cs="Arial"/>
          <w:sz w:val="20"/>
        </w:rPr>
      </w:pPr>
    </w:p>
    <w:p w:rsidR="001371AF" w:rsidRPr="001371AF" w:rsidRDefault="001371AF" w:rsidP="00A1373D">
      <w:pPr>
        <w:tabs>
          <w:tab w:val="left" w:pos="6720"/>
        </w:tabs>
        <w:rPr>
          <w:rFonts w:ascii="Lucida Sans" w:hAnsi="Lucida Sans"/>
          <w:b/>
          <w:sz w:val="44"/>
        </w:rPr>
      </w:pPr>
      <w:r w:rsidRPr="001371AF">
        <w:rPr>
          <w:rFonts w:ascii="Lucida Sans" w:hAnsi="Lucida Sans" w:cs="Arial"/>
          <w:sz w:val="20"/>
        </w:rPr>
        <w:t xml:space="preserve">Le président de l’association </w:t>
      </w:r>
      <w:r w:rsidRPr="001371AF">
        <w:rPr>
          <w:rFonts w:ascii="Lucida Sans" w:hAnsi="Lucida Sans" w:cs="Arial"/>
          <w:sz w:val="20"/>
        </w:rPr>
        <w:tab/>
        <w:t>Le porteur du projet</w:t>
      </w:r>
    </w:p>
    <w:sectPr w:rsidR="001371AF" w:rsidRPr="001371AF" w:rsidSect="00A1373D">
      <w:headerReference w:type="default" r:id="rId9"/>
      <w:pgSz w:w="11906" w:h="16838"/>
      <w:pgMar w:top="211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A9" w:rsidRDefault="003652A9" w:rsidP="003652A9">
      <w:pPr>
        <w:spacing w:after="0" w:line="240" w:lineRule="auto"/>
      </w:pPr>
      <w:r>
        <w:separator/>
      </w:r>
    </w:p>
  </w:endnote>
  <w:endnote w:type="continuationSeparator" w:id="0">
    <w:p w:rsidR="003652A9" w:rsidRDefault="003652A9" w:rsidP="0036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A9" w:rsidRDefault="003652A9" w:rsidP="003652A9">
      <w:pPr>
        <w:spacing w:after="0" w:line="240" w:lineRule="auto"/>
      </w:pPr>
      <w:r>
        <w:separator/>
      </w:r>
    </w:p>
  </w:footnote>
  <w:footnote w:type="continuationSeparator" w:id="0">
    <w:p w:rsidR="003652A9" w:rsidRDefault="003652A9" w:rsidP="0036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A9" w:rsidRDefault="005A4B2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1C356" wp14:editId="0ADF88B2">
              <wp:simplePos x="0" y="0"/>
              <wp:positionH relativeFrom="column">
                <wp:posOffset>3462655</wp:posOffset>
              </wp:positionH>
              <wp:positionV relativeFrom="paragraph">
                <wp:posOffset>236220</wp:posOffset>
              </wp:positionV>
              <wp:extent cx="2505075" cy="140462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B29" w:rsidRPr="005A4B29" w:rsidRDefault="005A4B29" w:rsidP="005A4B29">
                          <w:pPr>
                            <w:rPr>
                              <w:sz w:val="18"/>
                            </w:rPr>
                          </w:pPr>
                          <w:r w:rsidRPr="005A4B29">
                            <w:rPr>
                              <w:rFonts w:ascii="Lucida Sans" w:hAnsi="Lucida Sans"/>
                              <w:b/>
                              <w:bCs/>
                              <w:color w:val="8A1538"/>
                              <w:sz w:val="16"/>
                              <w:szCs w:val="28"/>
                            </w:rPr>
                            <w:t xml:space="preserve">Direction générale déléguée Vie de campus </w:t>
                          </w:r>
                          <w:r w:rsidRPr="005A4B29">
                            <w:rPr>
                              <w:rFonts w:ascii="Lucida Sans" w:hAnsi="Lucida Sans"/>
                              <w:b/>
                              <w:bCs/>
                              <w:color w:val="8A1538"/>
                              <w:sz w:val="16"/>
                              <w:szCs w:val="28"/>
                            </w:rPr>
                            <w:br/>
                            <w:t>Département Vie associative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9F1C3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2.65pt;margin-top:18.6pt;width:1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" stroked="f">
              <v:textbox style="mso-fit-shape-to-text:t">
                <w:txbxContent>
                  <w:p w:rsidR="005A4B29" w:rsidRPr="005A4B29" w:rsidRDefault="005A4B29" w:rsidP="005A4B29">
                    <w:pPr>
                      <w:rPr>
                        <w:sz w:val="18"/>
                      </w:rPr>
                    </w:pPr>
                    <w:r w:rsidRPr="005A4B29">
                      <w:rPr>
                        <w:rFonts w:ascii="Lucida Sans" w:hAnsi="Lucida Sans"/>
                        <w:b/>
                        <w:bCs/>
                        <w:color w:val="8A1538"/>
                        <w:sz w:val="16"/>
                        <w:szCs w:val="28"/>
                      </w:rPr>
                      <w:t xml:space="preserve">Direction générale déléguée Vie de campus </w:t>
                    </w:r>
                    <w:r w:rsidRPr="005A4B29">
                      <w:rPr>
                        <w:rFonts w:ascii="Lucida Sans" w:hAnsi="Lucida Sans"/>
                        <w:b/>
                        <w:bCs/>
                        <w:color w:val="8A1538"/>
                        <w:sz w:val="16"/>
                        <w:szCs w:val="28"/>
                      </w:rPr>
                      <w:br/>
                      <w:t>Département Vie associative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E3E">
      <w:rPr>
        <w:noProof/>
        <w:lang w:eastAsia="fr-FR"/>
      </w:rPr>
      <w:drawing>
        <wp:inline distT="0" distB="0" distL="0" distR="0">
          <wp:extent cx="2101850" cy="801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960" cy="80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D9F"/>
    <w:multiLevelType w:val="hybridMultilevel"/>
    <w:tmpl w:val="70ACED6C"/>
    <w:lvl w:ilvl="0" w:tplc="5BFAE0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15F"/>
    <w:multiLevelType w:val="hybridMultilevel"/>
    <w:tmpl w:val="06D225B4"/>
    <w:lvl w:ilvl="0" w:tplc="70F85F2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878"/>
    <w:multiLevelType w:val="hybridMultilevel"/>
    <w:tmpl w:val="B0A8C308"/>
    <w:lvl w:ilvl="0" w:tplc="70F85F2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897"/>
    <w:multiLevelType w:val="hybridMultilevel"/>
    <w:tmpl w:val="BCDC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6FBA"/>
    <w:multiLevelType w:val="hybridMultilevel"/>
    <w:tmpl w:val="EAC0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0D21"/>
    <w:multiLevelType w:val="hybridMultilevel"/>
    <w:tmpl w:val="5AB08FB2"/>
    <w:lvl w:ilvl="0" w:tplc="59D84AA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19F"/>
    <w:multiLevelType w:val="hybridMultilevel"/>
    <w:tmpl w:val="70ACED6C"/>
    <w:lvl w:ilvl="0" w:tplc="5BFAE0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orrljZBMkOID3AugIZNvpGCnukXQWziRV1vYOHvmMXhVfuvftckZ066GYk99XBlnLjSv/n0E0t0GnCryIU5Q==" w:salt="oFVL8ce44bhNHixtNB7OY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9"/>
    <w:rsid w:val="000B0B3B"/>
    <w:rsid w:val="000F5857"/>
    <w:rsid w:val="00113A42"/>
    <w:rsid w:val="001371AF"/>
    <w:rsid w:val="002C21F9"/>
    <w:rsid w:val="003652A9"/>
    <w:rsid w:val="00365613"/>
    <w:rsid w:val="00486F55"/>
    <w:rsid w:val="005A4B29"/>
    <w:rsid w:val="008F7E85"/>
    <w:rsid w:val="009356EE"/>
    <w:rsid w:val="00A1373D"/>
    <w:rsid w:val="00B02890"/>
    <w:rsid w:val="00C95FCD"/>
    <w:rsid w:val="00C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0722C"/>
  <w15:chartTrackingRefBased/>
  <w15:docId w15:val="{F72D153A-376B-4BF3-B6CE-50B5145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2A9"/>
  </w:style>
  <w:style w:type="paragraph" w:styleId="Pieddepage">
    <w:name w:val="footer"/>
    <w:basedOn w:val="Normal"/>
    <w:link w:val="PieddepageCar"/>
    <w:uiPriority w:val="99"/>
    <w:unhideWhenUsed/>
    <w:rsid w:val="0036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2A9"/>
  </w:style>
  <w:style w:type="paragraph" w:customStyle="1" w:styleId="Default">
    <w:name w:val="Default"/>
    <w:rsid w:val="0036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2890"/>
    <w:pPr>
      <w:ind w:left="720"/>
      <w:contextualSpacing/>
    </w:pPr>
  </w:style>
  <w:style w:type="character" w:styleId="Lienhypertexte">
    <w:name w:val="Hyperlink"/>
    <w:basedOn w:val="Policepardfaut"/>
    <w:rsid w:val="001371AF"/>
    <w:rPr>
      <w:rFonts w:ascii="Times New Roman" w:hAnsi="Times New Roman"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37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songeons@u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.associative@u-pari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BE1FA-4E5F-425C-80B1-B715B303271D}"/>
      </w:docPartPr>
      <w:docPartBody>
        <w:p w:rsidR="00321F9D" w:rsidRDefault="00836AA3">
          <w:r w:rsidRPr="00B05F8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3"/>
    <w:rsid w:val="00321F9D"/>
    <w:rsid w:val="008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Tixier</dc:creator>
  <cp:keywords/>
  <dc:description/>
  <cp:lastModifiedBy>Aurore Tixier</cp:lastModifiedBy>
  <cp:revision>9</cp:revision>
  <dcterms:created xsi:type="dcterms:W3CDTF">2020-02-28T17:21:00Z</dcterms:created>
  <dcterms:modified xsi:type="dcterms:W3CDTF">2022-05-17T14:26:00Z</dcterms:modified>
</cp:coreProperties>
</file>