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375" w:rsidRPr="009E6375" w:rsidRDefault="000D3873" w:rsidP="009E6375">
      <w:pPr>
        <w:spacing w:after="0"/>
        <w:rPr>
          <w:b/>
          <w:sz w:val="28"/>
          <w:szCs w:val="28"/>
        </w:rPr>
      </w:pPr>
      <w:r w:rsidRPr="009E6375">
        <w:rPr>
          <w:b/>
          <w:sz w:val="28"/>
          <w:szCs w:val="28"/>
        </w:rPr>
        <w:t xml:space="preserve">Cancer </w:t>
      </w:r>
      <w:proofErr w:type="spellStart"/>
      <w:r w:rsidRPr="009E6375">
        <w:rPr>
          <w:b/>
          <w:sz w:val="28"/>
          <w:szCs w:val="28"/>
        </w:rPr>
        <w:t>luminal</w:t>
      </w:r>
      <w:proofErr w:type="spellEnd"/>
      <w:r w:rsidRPr="009E6375">
        <w:rPr>
          <w:b/>
          <w:sz w:val="28"/>
          <w:szCs w:val="28"/>
        </w:rPr>
        <w:t xml:space="preserve"> du sein</w:t>
      </w:r>
      <w:r w:rsidR="00B830DE" w:rsidRPr="009E6375">
        <w:rPr>
          <w:b/>
          <w:sz w:val="28"/>
          <w:szCs w:val="28"/>
        </w:rPr>
        <w:t xml:space="preserve"> : </w:t>
      </w:r>
      <w:r w:rsidR="009E6375" w:rsidRPr="009E6375">
        <w:rPr>
          <w:b/>
          <w:sz w:val="28"/>
          <w:szCs w:val="28"/>
        </w:rPr>
        <w:t>une nouvelle association de protéines inhibe l’apparition de métastases</w:t>
      </w:r>
    </w:p>
    <w:p w:rsidR="000D3873" w:rsidRDefault="000D3873" w:rsidP="000D3873"/>
    <w:p w:rsidR="00B326D4" w:rsidRPr="00B830DE" w:rsidRDefault="00B830DE" w:rsidP="000D3873">
      <w:pPr>
        <w:rPr>
          <w:b/>
          <w:i/>
        </w:rPr>
      </w:pPr>
      <w:r w:rsidRPr="00B830DE">
        <w:rPr>
          <w:b/>
          <w:i/>
        </w:rPr>
        <w:t xml:space="preserve">Une récente étude conduite par </w:t>
      </w:r>
      <w:r w:rsidR="00140821">
        <w:rPr>
          <w:b/>
          <w:i/>
        </w:rPr>
        <w:t>le docteur</w:t>
      </w:r>
      <w:r w:rsidR="00140821" w:rsidRPr="00140821">
        <w:rPr>
          <w:b/>
          <w:i/>
        </w:rPr>
        <w:t xml:space="preserve"> </w:t>
      </w:r>
      <w:r w:rsidR="00140821" w:rsidRPr="00B830DE">
        <w:rPr>
          <w:b/>
          <w:i/>
        </w:rPr>
        <w:t xml:space="preserve">Sébastien </w:t>
      </w:r>
      <w:proofErr w:type="spellStart"/>
      <w:r w:rsidR="00140821" w:rsidRPr="00B830DE">
        <w:rPr>
          <w:b/>
          <w:i/>
        </w:rPr>
        <w:t>Jauliac</w:t>
      </w:r>
      <w:proofErr w:type="spellEnd"/>
      <w:r w:rsidR="00140821">
        <w:rPr>
          <w:b/>
          <w:i/>
        </w:rPr>
        <w:t xml:space="preserve"> dans </w:t>
      </w:r>
      <w:r w:rsidRPr="00B830DE">
        <w:rPr>
          <w:b/>
          <w:i/>
        </w:rPr>
        <w:t>l’</w:t>
      </w:r>
      <w:r w:rsidR="00140821">
        <w:rPr>
          <w:b/>
          <w:i/>
        </w:rPr>
        <w:t>unité</w:t>
      </w:r>
      <w:r w:rsidRPr="00B830DE">
        <w:rPr>
          <w:b/>
          <w:i/>
        </w:rPr>
        <w:t xml:space="preserve"> de recherche Immunologie Humaine, Pathophysiologie, Immunothérapie (Université Paris Cité, Inserm) à l’Institut de Recherche Saint-Louis (Université Paris Cité), a permis de mettre en évidence, dans les cancers </w:t>
      </w:r>
      <w:proofErr w:type="spellStart"/>
      <w:r w:rsidRPr="00B830DE">
        <w:rPr>
          <w:b/>
          <w:i/>
        </w:rPr>
        <w:t>luminaux</w:t>
      </w:r>
      <w:proofErr w:type="spellEnd"/>
      <w:r w:rsidRPr="00B830DE">
        <w:rPr>
          <w:b/>
          <w:i/>
        </w:rPr>
        <w:t xml:space="preserve"> du sein, le rôle inhibiteur de métastase</w:t>
      </w:r>
      <w:r w:rsidR="00140821">
        <w:rPr>
          <w:b/>
          <w:i/>
        </w:rPr>
        <w:t>s</w:t>
      </w:r>
      <w:r w:rsidRPr="00B830DE">
        <w:rPr>
          <w:b/>
          <w:i/>
        </w:rPr>
        <w:t xml:space="preserve"> du complexe NFAT3 </w:t>
      </w:r>
      <w:r w:rsidR="00104118">
        <w:rPr>
          <w:b/>
          <w:i/>
        </w:rPr>
        <w:t>–</w:t>
      </w:r>
      <w:r w:rsidRPr="00B830DE">
        <w:rPr>
          <w:b/>
          <w:i/>
        </w:rPr>
        <w:t xml:space="preserve"> </w:t>
      </w:r>
      <w:r w:rsidR="00104118" w:rsidRPr="00104118">
        <w:rPr>
          <w:b/>
          <w:i/>
        </w:rPr>
        <w:t>petite</w:t>
      </w:r>
      <w:r w:rsidR="00104118">
        <w:rPr>
          <w:b/>
          <w:i/>
        </w:rPr>
        <w:t xml:space="preserve"> </w:t>
      </w:r>
      <w:proofErr w:type="spellStart"/>
      <w:r w:rsidR="00104118">
        <w:rPr>
          <w:b/>
          <w:i/>
        </w:rPr>
        <w:t>GTPase</w:t>
      </w:r>
      <w:proofErr w:type="spellEnd"/>
      <w:r w:rsidR="00104118">
        <w:rPr>
          <w:b/>
          <w:i/>
        </w:rPr>
        <w:t xml:space="preserve"> Ras RERG</w:t>
      </w:r>
      <w:r w:rsidR="00140821">
        <w:rPr>
          <w:b/>
          <w:i/>
        </w:rPr>
        <w:t xml:space="preserve"> et son possible rôle comme marqueur prédictif de l’absence d’envahissement ganglionnaire par les cellules cancéreuses.</w:t>
      </w:r>
    </w:p>
    <w:p w:rsidR="00C225C9" w:rsidRDefault="00C225C9" w:rsidP="000D3873"/>
    <w:p w:rsidR="00C225C9" w:rsidRDefault="00C225C9" w:rsidP="000D3873">
      <w:r w:rsidRPr="00C225C9">
        <w:rPr>
          <w:bCs/>
        </w:rPr>
        <w:t>Le cancer du sein touche près de 60 000 femmes chaque année en France et représente un tiers des cas de cancers féminins. Si le</w:t>
      </w:r>
      <w:r w:rsidRPr="00C225C9">
        <w:t xml:space="preserve"> taux de mortalité q</w:t>
      </w:r>
      <w:r>
        <w:t>ui y est associé diminue régulièrement depuis les années 90, les chercheurs ne relâchent pas leurs efforts pour améliorer sans cesse le diagnostic précoce et la prise en charge thérapeutique.</w:t>
      </w:r>
    </w:p>
    <w:p w:rsidR="00FB4206" w:rsidRDefault="00FB4206" w:rsidP="00FB4206">
      <w:r>
        <w:t>Dans une cellule existent des gènes qui favorisent le développement de tumeur, on les appelle oncogènes et d’autres qui au contraire l’empêche, ce</w:t>
      </w:r>
      <w:r w:rsidR="00CD381E">
        <w:t xml:space="preserve"> sont</w:t>
      </w:r>
      <w:r>
        <w:t xml:space="preserve"> les gènes suppresseurs de tumeurs. Pour qu’un gène puisse exercer son influence il faut qu’il s’exprime, </w:t>
      </w:r>
      <w:r w:rsidR="00CD381E">
        <w:t xml:space="preserve">c’est-à-dire </w:t>
      </w:r>
      <w:r>
        <w:t xml:space="preserve">qu’il produise des protéines qui lui sont spécifiques. </w:t>
      </w:r>
      <w:r w:rsidR="00104118">
        <w:t>L’</w:t>
      </w:r>
      <w:r>
        <w:t xml:space="preserve">expression d’un gène est </w:t>
      </w:r>
      <w:r w:rsidR="00104118">
        <w:t xml:space="preserve">elle-même </w:t>
      </w:r>
      <w:r>
        <w:t>régulée par d</w:t>
      </w:r>
      <w:r w:rsidR="00CD381E">
        <w:t>’autres</w:t>
      </w:r>
      <w:r>
        <w:t xml:space="preserve"> protéines particulières appelées facteurs transcription. C’est l’équilibre qui s’établit dans ces mécanismes de régulation d’expression des gènes qui permet de conserver des cellules saines ou au contraire, quand un déséquilibre apparaît (surexpression de l’oncogène ou sous-expression du gène suppresseur de tumeur), de provoquer l’apparition d’anomalie</w:t>
      </w:r>
      <w:r w:rsidR="00B830DE">
        <w:t>,</w:t>
      </w:r>
      <w:r>
        <w:t xml:space="preserve"> ici de cancers ou de métastases. </w:t>
      </w:r>
    </w:p>
    <w:p w:rsidR="00877C46" w:rsidRDefault="00877C46" w:rsidP="00FB4206"/>
    <w:p w:rsidR="00877C46" w:rsidRPr="00877C46" w:rsidRDefault="00877C46" w:rsidP="00FB4206">
      <w:pPr>
        <w:rPr>
          <w:b/>
        </w:rPr>
      </w:pPr>
      <w:r w:rsidRPr="00877C46">
        <w:rPr>
          <w:b/>
        </w:rPr>
        <w:t>Pas un mais des cancers du sein</w:t>
      </w:r>
    </w:p>
    <w:p w:rsidR="00104118" w:rsidRDefault="00104118" w:rsidP="00FB4206">
      <w:r>
        <w:t>Il n’existe pas un cancer du sein, mais</w:t>
      </w:r>
      <w:r w:rsidR="00877C46" w:rsidRPr="00877C46">
        <w:t xml:space="preserve"> </w:t>
      </w:r>
      <w:r w:rsidR="00877C46">
        <w:t>p</w:t>
      </w:r>
      <w:r w:rsidR="00877C46" w:rsidRPr="00877C46">
        <w:t>lusieurs types de tumeurs responsables d</w:t>
      </w:r>
      <w:r w:rsidR="00877C46">
        <w:t>e</w:t>
      </w:r>
      <w:r w:rsidR="00877C46" w:rsidRPr="00877C46">
        <w:t xml:space="preserve"> cancer</w:t>
      </w:r>
      <w:r w:rsidR="00877C46">
        <w:t>s</w:t>
      </w:r>
      <w:r w:rsidR="00877C46" w:rsidRPr="00877C46">
        <w:t xml:space="preserve"> du sein</w:t>
      </w:r>
      <w:r>
        <w:t xml:space="preserve"> dont les caractéristiques et évolutions sont bien différentes.</w:t>
      </w:r>
      <w:r w:rsidR="00877C46" w:rsidRPr="00877C46">
        <w:t xml:space="preserve"> </w:t>
      </w:r>
    </w:p>
    <w:p w:rsidR="00B331AC" w:rsidRDefault="001F016B" w:rsidP="00B331AC">
      <w:pPr>
        <w:spacing w:after="0"/>
      </w:pPr>
      <w:r>
        <w:t>15% des cancers du sein diagnostiqués chaque année sont appelés triple négatif. Ce sont des cancers, hormonaux indépendants</w:t>
      </w:r>
      <w:r w:rsidR="00B331AC">
        <w:t xml:space="preserve">, </w:t>
      </w:r>
      <w:r>
        <w:t xml:space="preserve">très invasifs. </w:t>
      </w:r>
      <w:r w:rsidR="00B331AC">
        <w:t xml:space="preserve">De </w:t>
      </w:r>
      <w:r w:rsidR="00B331AC" w:rsidRPr="00140821">
        <w:t>précédentes études</w:t>
      </w:r>
      <w:r w:rsidR="00B331AC">
        <w:t xml:space="preserve"> avaient </w:t>
      </w:r>
      <w:r w:rsidR="008A6602">
        <w:t>mis en évidence</w:t>
      </w:r>
      <w:r w:rsidR="00B331AC">
        <w:t xml:space="preserve"> la présence des facteurs de transcription </w:t>
      </w:r>
      <w:r>
        <w:t xml:space="preserve">NFAT1 et NFAT5, </w:t>
      </w:r>
      <w:r w:rsidR="00B331AC">
        <w:t>et démontré leur caractère</w:t>
      </w:r>
      <w:r>
        <w:t xml:space="preserve"> pro-métastatique </w:t>
      </w:r>
      <w:r w:rsidR="00B331AC">
        <w:t xml:space="preserve">c’est-à-dire leur capacité à </w:t>
      </w:r>
      <w:r>
        <w:t>induire l’apparition de métastases</w:t>
      </w:r>
      <w:r w:rsidR="008A6602">
        <w:t>,</w:t>
      </w:r>
      <w:r>
        <w:t xml:space="preserve"> souvent assez rapidement.</w:t>
      </w:r>
    </w:p>
    <w:p w:rsidR="00791A28" w:rsidRDefault="001F016B" w:rsidP="00791A28">
      <w:r>
        <w:t xml:space="preserve">70% des nouveaux cas de cancer diagnostiqués </w:t>
      </w:r>
      <w:r w:rsidR="00B331AC">
        <w:t>annuellement</w:t>
      </w:r>
      <w:r>
        <w:t xml:space="preserve"> sont appelés cancers </w:t>
      </w:r>
      <w:proofErr w:type="spellStart"/>
      <w:r>
        <w:t>luminaux</w:t>
      </w:r>
      <w:proofErr w:type="spellEnd"/>
      <w:r>
        <w:t xml:space="preserve">. </w:t>
      </w:r>
      <w:r w:rsidR="001C74A7">
        <w:t xml:space="preserve">Ces derniers </w:t>
      </w:r>
      <w:r>
        <w:t xml:space="preserve">évoluent peu vers des formes de cancer avec métastases et </w:t>
      </w:r>
      <w:r w:rsidRPr="000651F3">
        <w:t xml:space="preserve">ont </w:t>
      </w:r>
      <w:r>
        <w:t xml:space="preserve">donc </w:t>
      </w:r>
      <w:r w:rsidRPr="000651F3">
        <w:t>un pronostic relativement bon par rapport aux triples négatifs</w:t>
      </w:r>
      <w:r w:rsidR="001C74A7">
        <w:t>.</w:t>
      </w:r>
      <w:r w:rsidR="008A6602">
        <w:t xml:space="preserve"> Pour autant, si ces cancers sont moins prompts à faire des métastases, compte tenu du pourcentage de patients atteints, en nombre absolu le nombre de patients présentant des forme</w:t>
      </w:r>
      <w:r w:rsidR="00140821">
        <w:t>s métastatiques reste important et beaucoup sont en échec thérapeutiques.</w:t>
      </w:r>
      <w:r w:rsidR="00B331AC">
        <w:t xml:space="preserve"> </w:t>
      </w:r>
      <w:r w:rsidR="00791A28" w:rsidRPr="000651F3">
        <w:t xml:space="preserve">Une meilleure compréhension de la biologie des cancers </w:t>
      </w:r>
      <w:proofErr w:type="spellStart"/>
      <w:r w:rsidR="00791A28" w:rsidRPr="000651F3">
        <w:t>luminaux</w:t>
      </w:r>
      <w:proofErr w:type="spellEnd"/>
      <w:r w:rsidR="00791A28" w:rsidRPr="000651F3">
        <w:t xml:space="preserve">, </w:t>
      </w:r>
      <w:r w:rsidR="00791A28">
        <w:t>du</w:t>
      </w:r>
      <w:r w:rsidR="00791A28" w:rsidRPr="000651F3">
        <w:t xml:space="preserve"> contrôle de la formation des métastases et l'identification de marqueurs prédictifs de leur évolution </w:t>
      </w:r>
      <w:r w:rsidR="008A6602">
        <w:t xml:space="preserve">vers des formes métastatiques </w:t>
      </w:r>
      <w:r w:rsidR="00791A28" w:rsidRPr="000651F3">
        <w:t>sont donc encore nécessaires.</w:t>
      </w:r>
    </w:p>
    <w:p w:rsidR="001F016B" w:rsidRDefault="001F016B" w:rsidP="00B331AC">
      <w:pPr>
        <w:spacing w:after="0"/>
      </w:pPr>
    </w:p>
    <w:p w:rsidR="00877C46" w:rsidRDefault="00877C46" w:rsidP="00B331AC">
      <w:pPr>
        <w:spacing w:after="0"/>
      </w:pPr>
    </w:p>
    <w:p w:rsidR="00877C46" w:rsidRDefault="00877C46" w:rsidP="00B331AC">
      <w:pPr>
        <w:spacing w:after="0"/>
        <w:rPr>
          <w:b/>
        </w:rPr>
      </w:pPr>
      <w:r w:rsidRPr="00877C46">
        <w:rPr>
          <w:b/>
        </w:rPr>
        <w:t xml:space="preserve">Une nouvelle </w:t>
      </w:r>
      <w:r w:rsidR="009E6375">
        <w:rPr>
          <w:b/>
        </w:rPr>
        <w:t>association de protéines inhibe</w:t>
      </w:r>
      <w:r w:rsidRPr="00877C46">
        <w:rPr>
          <w:b/>
        </w:rPr>
        <w:t xml:space="preserve"> l</w:t>
      </w:r>
      <w:r w:rsidR="00140821">
        <w:rPr>
          <w:b/>
        </w:rPr>
        <w:t>’apparition</w:t>
      </w:r>
      <w:r w:rsidRPr="00877C46">
        <w:rPr>
          <w:b/>
        </w:rPr>
        <w:t xml:space="preserve"> de métastases</w:t>
      </w:r>
    </w:p>
    <w:p w:rsidR="00877C46" w:rsidRPr="00877C46" w:rsidRDefault="00877C46" w:rsidP="00B331AC">
      <w:pPr>
        <w:spacing w:after="0"/>
        <w:rPr>
          <w:b/>
        </w:rPr>
      </w:pPr>
    </w:p>
    <w:p w:rsidR="001C74A7" w:rsidRDefault="00104118" w:rsidP="001C74A7">
      <w:r>
        <w:rPr>
          <w:rFonts w:cstheme="minorHAnsi"/>
        </w:rPr>
        <w:lastRenderedPageBreak/>
        <w:t>À</w:t>
      </w:r>
      <w:r w:rsidR="001C74A7">
        <w:t xml:space="preserve"> l’heure actuell</w:t>
      </w:r>
      <w:r w:rsidR="00140821">
        <w:t xml:space="preserve">e, pour prédire si un cancer </w:t>
      </w:r>
      <w:proofErr w:type="spellStart"/>
      <w:r w:rsidR="00140821">
        <w:t>lumin</w:t>
      </w:r>
      <w:r w:rsidR="001C74A7">
        <w:t>al</w:t>
      </w:r>
      <w:proofErr w:type="spellEnd"/>
      <w:r w:rsidR="001C74A7">
        <w:t xml:space="preserve"> va évoluer vers une forme métastatique, les médecins procède</w:t>
      </w:r>
      <w:r w:rsidR="00BB1F20">
        <w:t>nt</w:t>
      </w:r>
      <w:r w:rsidR="001C74A7">
        <w:t xml:space="preserve"> à des prélèvements au niveau des ganglions axillaires (sous les bras), intervention chirurgicale traumatique pour les patients. Dès lors qu’on constate un envahissement des ganglions par des cellules cancéreuses métastatiques, cela préfigure un risque plus élevé d</w:t>
      </w:r>
      <w:r w:rsidR="00BB1F20">
        <w:t>e développement d</w:t>
      </w:r>
      <w:r w:rsidR="001C74A7">
        <w:t xml:space="preserve">e </w:t>
      </w:r>
      <w:r w:rsidR="00BB1F20">
        <w:t xml:space="preserve">tumeurs </w:t>
      </w:r>
      <w:r w:rsidR="001C74A7">
        <w:t>métasta</w:t>
      </w:r>
      <w:r w:rsidR="00BB1F20">
        <w:t>tiques</w:t>
      </w:r>
      <w:r w:rsidR="00140821">
        <w:t xml:space="preserve"> dans d’autres organes</w:t>
      </w:r>
      <w:r w:rsidR="001C74A7">
        <w:t xml:space="preserve">. </w:t>
      </w:r>
    </w:p>
    <w:p w:rsidR="00877C46" w:rsidRDefault="00877C46" w:rsidP="00877C46">
      <w:r>
        <w:t xml:space="preserve">L’étude conduite par les chercheurs de l’unité 976 </w:t>
      </w:r>
      <w:r w:rsidRPr="00B331AC">
        <w:rPr>
          <w:i/>
        </w:rPr>
        <w:t>Immunologie Humaine, Pathophysiologie, Immunothérapie</w:t>
      </w:r>
      <w:r w:rsidRPr="00791A28">
        <w:t xml:space="preserve"> et dirigée</w:t>
      </w:r>
      <w:r>
        <w:rPr>
          <w:i/>
        </w:rPr>
        <w:t xml:space="preserve"> </w:t>
      </w:r>
      <w:r w:rsidRPr="00B331AC">
        <w:t>par</w:t>
      </w:r>
      <w:r>
        <w:t xml:space="preserve"> le docteur </w:t>
      </w:r>
      <w:r w:rsidRPr="00791A28">
        <w:t xml:space="preserve">Sébastien </w:t>
      </w:r>
      <w:proofErr w:type="spellStart"/>
      <w:r w:rsidRPr="00791A28">
        <w:t>Jauliac</w:t>
      </w:r>
      <w:proofErr w:type="spellEnd"/>
      <w:r>
        <w:t xml:space="preserve">, a démontré que dans les cancers </w:t>
      </w:r>
      <w:proofErr w:type="spellStart"/>
      <w:r>
        <w:t>luminaux</w:t>
      </w:r>
      <w:proofErr w:type="spellEnd"/>
      <w:r>
        <w:t xml:space="preserve">, un autre facteur de transcription est exprimé, appelé NFAT3, de la même famille que NFAT1 et NFAT5, mais qui, lui, est capable d’inhiber la formation de métastases. </w:t>
      </w:r>
    </w:p>
    <w:p w:rsidR="00BB1F20" w:rsidRDefault="00BB1F20" w:rsidP="00BB1F20">
      <w:r>
        <w:t>Dans leur récente étude, les chercheurs se sont intéressé</w:t>
      </w:r>
      <w:r w:rsidR="00104118">
        <w:t>s</w:t>
      </w:r>
      <w:r>
        <w:t xml:space="preserve"> directement à 21 tumeurs primaires</w:t>
      </w:r>
      <w:r w:rsidRPr="00BB1F20">
        <w:t xml:space="preserve"> </w:t>
      </w:r>
      <w:r>
        <w:t xml:space="preserve">chez des patients (âge moyen 62 ans) et ont mis en évidence la présence d’un complexe associant le facteur de transcription </w:t>
      </w:r>
      <w:r w:rsidRPr="00BB1F20">
        <w:t xml:space="preserve">NFAT3 et la petite </w:t>
      </w:r>
      <w:proofErr w:type="spellStart"/>
      <w:r w:rsidRPr="00BB1F20">
        <w:t>GTPase</w:t>
      </w:r>
      <w:proofErr w:type="spellEnd"/>
      <w:r w:rsidRPr="00BB1F20">
        <w:t xml:space="preserve"> Ras RERG. Ils</w:t>
      </w:r>
      <w:r>
        <w:t xml:space="preserve"> ont constaté que ce complexe </w:t>
      </w:r>
      <w:r w:rsidR="00140821">
        <w:t>limite l’invasion des cellules cancéreuses responsables de la formation de métastases</w:t>
      </w:r>
      <w:r>
        <w:t xml:space="preserve">. </w:t>
      </w:r>
      <w:r w:rsidRPr="00BB1F20">
        <w:t>À</w:t>
      </w:r>
      <w:r>
        <w:t xml:space="preserve"> partir des 21 tumeurs analysées, les chercheurs estiment que si, lors d’un curetage de tumeur primaire, ce complexe </w:t>
      </w:r>
      <w:r w:rsidRPr="00BB1F20">
        <w:t xml:space="preserve">NFAT3-petite </w:t>
      </w:r>
      <w:proofErr w:type="spellStart"/>
      <w:r w:rsidRPr="00BB1F20">
        <w:t>GTPase</w:t>
      </w:r>
      <w:proofErr w:type="spellEnd"/>
      <w:r w:rsidRPr="00BB1F20">
        <w:t xml:space="preserve"> Ras RERG</w:t>
      </w:r>
      <w:r>
        <w:t xml:space="preserve"> est repéré, il y a moins de risque qu’il y ait un envahissement ganglionnaire lui-même facteur pronostic d’apparition de métastases. Les chercheurs veulent désormais confirmer ces résultats prometteurs sur une cohorte de plus de 200 tumeurs primaires prélevées il y a plusieurs années sur des patients dont l’évolution de la maladie a été suivie et est parfaitement connue de façon à pouvoir mettre en regard les résultats de leur étude avec l’évolution de la maladie chez ces patients.</w:t>
      </w:r>
    </w:p>
    <w:p w:rsidR="0080569E" w:rsidRPr="00140821" w:rsidRDefault="0080569E" w:rsidP="0080569E">
      <w:r w:rsidRPr="00140821">
        <w:t>Si l’idée selon laquelle les métastases apparaissent dans les stades avancés de cancers est très répandue il faut toutefois la nuancer. En effet</w:t>
      </w:r>
      <w:r>
        <w:t>,</w:t>
      </w:r>
      <w:r w:rsidRPr="00140821">
        <w:t xml:space="preserve"> dans différents cas de cancers, des métastases </w:t>
      </w:r>
      <w:r>
        <w:t>apparaissent</w:t>
      </w:r>
      <w:r w:rsidRPr="00140821">
        <w:t xml:space="preserve"> très tôt sans que l’on puisse les détecter </w:t>
      </w:r>
      <w:r>
        <w:t xml:space="preserve">et </w:t>
      </w:r>
      <w:r w:rsidRPr="00140821">
        <w:t>parfois</w:t>
      </w:r>
      <w:r>
        <w:t>,</w:t>
      </w:r>
      <w:r w:rsidRPr="00140821">
        <w:t xml:space="preserve"> avant même que l’on détecte la tumeur primaire.</w:t>
      </w:r>
    </w:p>
    <w:p w:rsidR="00BB1F20" w:rsidRPr="00140821" w:rsidRDefault="00BB1F20" w:rsidP="00BB1F20">
      <w:bookmarkStart w:id="0" w:name="_GoBack"/>
      <w:bookmarkEnd w:id="0"/>
      <w:r w:rsidRPr="00140821">
        <w:t>Pouvoir détecter</w:t>
      </w:r>
      <w:r w:rsidR="00D545D7" w:rsidRPr="00140821">
        <w:t>,</w:t>
      </w:r>
      <w:r w:rsidRPr="00140821">
        <w:t xml:space="preserve"> </w:t>
      </w:r>
      <w:r w:rsidR="00D545D7" w:rsidRPr="00140821">
        <w:t xml:space="preserve">par prélèvement dans la tumeur primaire, la présence du complexe NFAT3-petite </w:t>
      </w:r>
      <w:proofErr w:type="spellStart"/>
      <w:r w:rsidR="00D545D7" w:rsidRPr="00140821">
        <w:t>GTPase</w:t>
      </w:r>
      <w:proofErr w:type="spellEnd"/>
      <w:r w:rsidR="00D545D7" w:rsidRPr="00140821">
        <w:t xml:space="preserve"> Ras RERG </w:t>
      </w:r>
      <w:r w:rsidRPr="00140821">
        <w:t xml:space="preserve">et </w:t>
      </w:r>
      <w:r w:rsidR="00D545D7" w:rsidRPr="00140821">
        <w:t xml:space="preserve">le </w:t>
      </w:r>
      <w:r w:rsidRPr="00140821">
        <w:t xml:space="preserve">quantifier en routine </w:t>
      </w:r>
      <w:r w:rsidR="00D545D7" w:rsidRPr="00140821">
        <w:t xml:space="preserve">le plus précocement possible </w:t>
      </w:r>
      <w:r w:rsidRPr="00140821">
        <w:t>chez les patients atteint</w:t>
      </w:r>
      <w:r w:rsidR="00104118" w:rsidRPr="00140821">
        <w:t>s</w:t>
      </w:r>
      <w:r w:rsidRPr="00140821">
        <w:t xml:space="preserve"> de cancer </w:t>
      </w:r>
      <w:proofErr w:type="spellStart"/>
      <w:r w:rsidRPr="00140821">
        <w:t>luminal</w:t>
      </w:r>
      <w:proofErr w:type="spellEnd"/>
      <w:r w:rsidRPr="00140821">
        <w:t xml:space="preserve"> du sein permettra de</w:t>
      </w:r>
      <w:r w:rsidR="00B87CE5" w:rsidRPr="00140821">
        <w:t xml:space="preserve"> fournir</w:t>
      </w:r>
      <w:r w:rsidRPr="00140821">
        <w:t xml:space="preserve"> </w:t>
      </w:r>
      <w:r w:rsidR="00B87CE5" w:rsidRPr="00140821">
        <w:t>de</w:t>
      </w:r>
      <w:r w:rsidRPr="00140821">
        <w:t xml:space="preserve"> </w:t>
      </w:r>
      <w:r w:rsidR="00B87CE5" w:rsidRPr="00140821">
        <w:t xml:space="preserve">précieuses </w:t>
      </w:r>
      <w:r w:rsidRPr="00140821">
        <w:t xml:space="preserve">informations aux médecins </w:t>
      </w:r>
      <w:r w:rsidR="00B87CE5" w:rsidRPr="00140821">
        <w:t>sur l’état de développement du cancer</w:t>
      </w:r>
      <w:r w:rsidR="00D545D7" w:rsidRPr="00140821">
        <w:t>. Cela permettra également</w:t>
      </w:r>
      <w:r w:rsidRPr="00140821">
        <w:t xml:space="preserve"> d</w:t>
      </w:r>
      <w:r w:rsidR="00B87CE5" w:rsidRPr="00140821">
        <w:t xml:space="preserve">’évaluer plus finement la nécessité ou pas de procéder à un curetage des ganglions axillaires </w:t>
      </w:r>
      <w:r w:rsidRPr="00140821">
        <w:t xml:space="preserve">qui </w:t>
      </w:r>
      <w:r w:rsidR="00B87CE5" w:rsidRPr="00140821">
        <w:t>demeure</w:t>
      </w:r>
      <w:r w:rsidRPr="00140821">
        <w:t xml:space="preserve"> un acte médical traumatique</w:t>
      </w:r>
      <w:r w:rsidR="00B87CE5" w:rsidRPr="00140821">
        <w:t xml:space="preserve"> pour les patients.</w:t>
      </w:r>
    </w:p>
    <w:p w:rsidR="00BB1F20" w:rsidRDefault="00BB1F20" w:rsidP="001C74A7"/>
    <w:p w:rsidR="009E6375" w:rsidRPr="0069549D" w:rsidRDefault="009E6375" w:rsidP="009E6375">
      <w:pPr>
        <w:rPr>
          <w:b/>
        </w:rPr>
      </w:pPr>
      <w:r w:rsidRPr="0069549D">
        <w:rPr>
          <w:b/>
        </w:rPr>
        <w:t>Référence</w:t>
      </w:r>
    </w:p>
    <w:p w:rsidR="009E6375" w:rsidRPr="0069549D" w:rsidRDefault="009E6375" w:rsidP="009E6375">
      <w:pPr>
        <w:rPr>
          <w:b/>
          <w:i/>
        </w:rPr>
      </w:pPr>
      <w:r w:rsidRPr="0069549D">
        <w:rPr>
          <w:b/>
          <w:i/>
        </w:rPr>
        <w:t xml:space="preserve">The NFAT3/RERG </w:t>
      </w:r>
      <w:proofErr w:type="spellStart"/>
      <w:r w:rsidRPr="0069549D">
        <w:rPr>
          <w:b/>
          <w:i/>
        </w:rPr>
        <w:t>complex</w:t>
      </w:r>
      <w:proofErr w:type="spellEnd"/>
      <w:r w:rsidRPr="0069549D">
        <w:rPr>
          <w:b/>
          <w:i/>
        </w:rPr>
        <w:t xml:space="preserve"> in </w:t>
      </w:r>
      <w:proofErr w:type="spellStart"/>
      <w:r w:rsidRPr="0069549D">
        <w:rPr>
          <w:b/>
          <w:i/>
        </w:rPr>
        <w:t>luminal</w:t>
      </w:r>
      <w:proofErr w:type="spellEnd"/>
      <w:r w:rsidRPr="0069549D">
        <w:rPr>
          <w:b/>
          <w:i/>
        </w:rPr>
        <w:t xml:space="preserve"> </w:t>
      </w:r>
      <w:proofErr w:type="spellStart"/>
      <w:r w:rsidRPr="0069549D">
        <w:rPr>
          <w:b/>
          <w:i/>
        </w:rPr>
        <w:t>breast</w:t>
      </w:r>
      <w:proofErr w:type="spellEnd"/>
      <w:r w:rsidRPr="0069549D">
        <w:rPr>
          <w:b/>
          <w:i/>
        </w:rPr>
        <w:t xml:space="preserve"> cancers </w:t>
      </w:r>
      <w:proofErr w:type="spellStart"/>
      <w:r w:rsidRPr="0069549D">
        <w:rPr>
          <w:b/>
          <w:i/>
        </w:rPr>
        <w:t>is</w:t>
      </w:r>
      <w:proofErr w:type="spellEnd"/>
      <w:r w:rsidRPr="0069549D">
        <w:rPr>
          <w:b/>
          <w:i/>
        </w:rPr>
        <w:t xml:space="preserve"> </w:t>
      </w:r>
      <w:proofErr w:type="spellStart"/>
      <w:r w:rsidRPr="0069549D">
        <w:rPr>
          <w:b/>
          <w:i/>
        </w:rPr>
        <w:t>required</w:t>
      </w:r>
      <w:proofErr w:type="spellEnd"/>
      <w:r w:rsidRPr="0069549D">
        <w:rPr>
          <w:b/>
          <w:i/>
        </w:rPr>
        <w:t xml:space="preserve"> to </w:t>
      </w:r>
      <w:proofErr w:type="spellStart"/>
      <w:r w:rsidRPr="0069549D">
        <w:rPr>
          <w:b/>
          <w:i/>
        </w:rPr>
        <w:t>inhibit</w:t>
      </w:r>
      <w:proofErr w:type="spellEnd"/>
      <w:r w:rsidRPr="0069549D">
        <w:rPr>
          <w:b/>
          <w:i/>
        </w:rPr>
        <w:t xml:space="preserve"> </w:t>
      </w:r>
      <w:proofErr w:type="spellStart"/>
      <w:r w:rsidRPr="0069549D">
        <w:rPr>
          <w:b/>
          <w:i/>
        </w:rPr>
        <w:t>cell</w:t>
      </w:r>
      <w:proofErr w:type="spellEnd"/>
      <w:r w:rsidRPr="0069549D">
        <w:rPr>
          <w:b/>
          <w:i/>
        </w:rPr>
        <w:t xml:space="preserve"> invasion and </w:t>
      </w:r>
      <w:proofErr w:type="spellStart"/>
      <w:r w:rsidRPr="0069549D">
        <w:rPr>
          <w:b/>
          <w:i/>
        </w:rPr>
        <w:t>may</w:t>
      </w:r>
      <w:proofErr w:type="spellEnd"/>
      <w:r w:rsidRPr="0069549D">
        <w:rPr>
          <w:b/>
          <w:i/>
        </w:rPr>
        <w:t xml:space="preserve"> </w:t>
      </w:r>
      <w:proofErr w:type="spellStart"/>
      <w:r w:rsidRPr="0069549D">
        <w:rPr>
          <w:b/>
          <w:i/>
        </w:rPr>
        <w:t>be</w:t>
      </w:r>
      <w:proofErr w:type="spellEnd"/>
      <w:r w:rsidRPr="0069549D">
        <w:rPr>
          <w:b/>
          <w:i/>
        </w:rPr>
        <w:t xml:space="preserve"> </w:t>
      </w:r>
      <w:proofErr w:type="spellStart"/>
      <w:r w:rsidRPr="0069549D">
        <w:rPr>
          <w:b/>
          <w:i/>
        </w:rPr>
        <w:t>correlated</w:t>
      </w:r>
      <w:proofErr w:type="spellEnd"/>
      <w:r w:rsidRPr="0069549D">
        <w:rPr>
          <w:b/>
          <w:i/>
        </w:rPr>
        <w:t xml:space="preserve"> </w:t>
      </w:r>
      <w:proofErr w:type="spellStart"/>
      <w:r w:rsidRPr="0069549D">
        <w:rPr>
          <w:b/>
          <w:i/>
        </w:rPr>
        <w:t>with</w:t>
      </w:r>
      <w:proofErr w:type="spellEnd"/>
      <w:r w:rsidRPr="0069549D">
        <w:rPr>
          <w:b/>
          <w:i/>
        </w:rPr>
        <w:t xml:space="preserve"> an absence of </w:t>
      </w:r>
      <w:proofErr w:type="spellStart"/>
      <w:r w:rsidRPr="0069549D">
        <w:rPr>
          <w:b/>
          <w:i/>
        </w:rPr>
        <w:t>axillary</w:t>
      </w:r>
      <w:proofErr w:type="spellEnd"/>
      <w:r w:rsidRPr="0069549D">
        <w:rPr>
          <w:b/>
          <w:i/>
        </w:rPr>
        <w:t xml:space="preserve"> </w:t>
      </w:r>
      <w:proofErr w:type="spellStart"/>
      <w:r w:rsidRPr="0069549D">
        <w:rPr>
          <w:b/>
          <w:i/>
        </w:rPr>
        <w:t>lymph</w:t>
      </w:r>
      <w:proofErr w:type="spellEnd"/>
      <w:r w:rsidRPr="0069549D">
        <w:rPr>
          <w:b/>
          <w:i/>
        </w:rPr>
        <w:t xml:space="preserve"> </w:t>
      </w:r>
      <w:proofErr w:type="spellStart"/>
      <w:r w:rsidRPr="0069549D">
        <w:rPr>
          <w:b/>
          <w:i/>
        </w:rPr>
        <w:t>nodes</w:t>
      </w:r>
      <w:proofErr w:type="spellEnd"/>
      <w:r w:rsidRPr="0069549D">
        <w:rPr>
          <w:b/>
          <w:i/>
        </w:rPr>
        <w:t xml:space="preserve"> </w:t>
      </w:r>
      <w:proofErr w:type="spellStart"/>
      <w:r w:rsidRPr="0069549D">
        <w:rPr>
          <w:b/>
          <w:i/>
        </w:rPr>
        <w:t>colonization</w:t>
      </w:r>
      <w:proofErr w:type="spellEnd"/>
      <w:r w:rsidRPr="0069549D">
        <w:rPr>
          <w:b/>
          <w:i/>
        </w:rPr>
        <w:t>.</w:t>
      </w:r>
      <w:r>
        <w:rPr>
          <w:b/>
          <w:i/>
        </w:rPr>
        <w:t xml:space="preserve"> </w:t>
      </w:r>
      <w:proofErr w:type="spellStart"/>
      <w:r w:rsidRPr="0069549D">
        <w:t>Frontiers</w:t>
      </w:r>
      <w:proofErr w:type="spellEnd"/>
      <w:r w:rsidRPr="0069549D">
        <w:t xml:space="preserve"> in </w:t>
      </w:r>
      <w:proofErr w:type="spellStart"/>
      <w:r w:rsidRPr="0069549D">
        <w:t>Oncology</w:t>
      </w:r>
      <w:proofErr w:type="spellEnd"/>
    </w:p>
    <w:p w:rsidR="009E6375" w:rsidRPr="00034B18" w:rsidRDefault="009E6375" w:rsidP="009E6375">
      <w:pPr>
        <w:rPr>
          <w:rFonts w:ascii="Times New Roman" w:eastAsia="Times New Roman" w:hAnsi="Times New Roman" w:cs="Times New Roman"/>
          <w:sz w:val="24"/>
          <w:szCs w:val="24"/>
          <w:lang w:eastAsia="fr-FR"/>
        </w:rPr>
      </w:pPr>
      <w:r>
        <w:t>DOI :</w:t>
      </w:r>
      <w:r w:rsidRPr="00034B18">
        <w:rPr>
          <w:rFonts w:ascii="Helvetica" w:eastAsia="Times New Roman" w:hAnsi="Helvetica" w:cs="Times New Roman"/>
          <w:color w:val="020202"/>
          <w:sz w:val="23"/>
          <w:szCs w:val="23"/>
          <w:shd w:val="clear" w:color="auto" w:fill="FFFFFF"/>
          <w:lang w:eastAsia="fr-FR"/>
        </w:rPr>
        <w:t xml:space="preserve"> 10.3389/fonc.2022.804868</w:t>
      </w:r>
    </w:p>
    <w:p w:rsidR="009C7EC7" w:rsidRDefault="009C7EC7" w:rsidP="001C74A7"/>
    <w:p w:rsidR="00B87CE5" w:rsidRDefault="00B87CE5" w:rsidP="000D3873"/>
    <w:p w:rsidR="00B87CE5" w:rsidRDefault="002A37E9" w:rsidP="000D3873">
      <w:r>
        <w:t>-------------------------------------------------------------------</w:t>
      </w:r>
    </w:p>
    <w:p w:rsidR="009C7EC7" w:rsidRDefault="009C7EC7" w:rsidP="000D3873"/>
    <w:p w:rsidR="002A37E9" w:rsidRPr="002A37E9" w:rsidRDefault="002A37E9" w:rsidP="002A37E9">
      <w:pPr>
        <w:spacing w:before="100" w:beforeAutospacing="1" w:after="100" w:afterAutospacing="1" w:line="240" w:lineRule="auto"/>
        <w:outlineLvl w:val="1"/>
        <w:rPr>
          <w:rFonts w:eastAsia="Times New Roman" w:cstheme="minorHAnsi"/>
          <w:i/>
          <w:sz w:val="24"/>
          <w:szCs w:val="24"/>
          <w:highlight w:val="lightGray"/>
          <w:lang w:eastAsia="fr-FR"/>
        </w:rPr>
      </w:pPr>
      <w:r w:rsidRPr="002A37E9">
        <w:rPr>
          <w:rFonts w:eastAsia="Times New Roman" w:cstheme="minorHAnsi"/>
          <w:i/>
          <w:sz w:val="24"/>
          <w:szCs w:val="24"/>
          <w:lang w:eastAsia="fr-FR"/>
        </w:rPr>
        <w:lastRenderedPageBreak/>
        <w:t xml:space="preserve">Métastase = </w:t>
      </w:r>
      <w:r w:rsidRPr="002A37E9">
        <w:rPr>
          <w:i/>
        </w:rPr>
        <w:t>Tumeur formée à partir de cellules cancéreuses qui se sont détachées d'une première tumeur (tumeur primitive) et qui ont migré par les vaisseaux lymphatiques ou les vaisseaux sanguins dans une autre partie du corps où elles se sont installées. Les métastases se développent de préférence dans les poumons, le foie, les os, le cerveau. Ce n'est pas un autre cancer, mais le cancer initial qui s'est propagé. (Instit</w:t>
      </w:r>
      <w:r>
        <w:t>ut national du cancer</w:t>
      </w:r>
      <w:r w:rsidRPr="002A37E9">
        <w:rPr>
          <w:i/>
          <w:highlight w:val="lightGray"/>
        </w:rPr>
        <w:t>)</w:t>
      </w:r>
    </w:p>
    <w:p w:rsidR="00FE5172" w:rsidRPr="00034B18" w:rsidRDefault="00FE5172" w:rsidP="00FE5172">
      <w:pPr>
        <w:rPr>
          <w:rFonts w:ascii="Times New Roman" w:eastAsia="Times New Roman" w:hAnsi="Times New Roman" w:cs="Times New Roman"/>
          <w:sz w:val="24"/>
          <w:szCs w:val="24"/>
          <w:lang w:eastAsia="fr-FR"/>
        </w:rPr>
      </w:pPr>
      <w:r>
        <w:t xml:space="preserve">DOI : </w:t>
      </w:r>
      <w:r w:rsidRPr="00034B18">
        <w:rPr>
          <w:rFonts w:ascii="Helvetica" w:eastAsia="Times New Roman" w:hAnsi="Helvetica" w:cs="Times New Roman"/>
          <w:color w:val="020202"/>
          <w:sz w:val="23"/>
          <w:szCs w:val="23"/>
          <w:shd w:val="clear" w:color="auto" w:fill="FFFFFF"/>
          <w:lang w:eastAsia="fr-FR"/>
        </w:rPr>
        <w:t xml:space="preserve">Front. </w:t>
      </w:r>
      <w:proofErr w:type="spellStart"/>
      <w:r w:rsidRPr="00034B18">
        <w:rPr>
          <w:rFonts w:ascii="Helvetica" w:eastAsia="Times New Roman" w:hAnsi="Helvetica" w:cs="Times New Roman"/>
          <w:color w:val="020202"/>
          <w:sz w:val="23"/>
          <w:szCs w:val="23"/>
          <w:shd w:val="clear" w:color="auto" w:fill="FFFFFF"/>
          <w:lang w:eastAsia="fr-FR"/>
        </w:rPr>
        <w:t>Oncol</w:t>
      </w:r>
      <w:proofErr w:type="spellEnd"/>
      <w:r w:rsidRPr="00034B18">
        <w:rPr>
          <w:rFonts w:ascii="Helvetica" w:eastAsia="Times New Roman" w:hAnsi="Helvetica" w:cs="Times New Roman"/>
          <w:color w:val="020202"/>
          <w:sz w:val="23"/>
          <w:szCs w:val="23"/>
          <w:shd w:val="clear" w:color="auto" w:fill="FFFFFF"/>
          <w:lang w:eastAsia="fr-FR"/>
        </w:rPr>
        <w:t xml:space="preserve">. </w:t>
      </w:r>
      <w:proofErr w:type="spellStart"/>
      <w:proofErr w:type="gramStart"/>
      <w:r w:rsidRPr="00034B18">
        <w:rPr>
          <w:rFonts w:ascii="Helvetica" w:eastAsia="Times New Roman" w:hAnsi="Helvetica" w:cs="Times New Roman"/>
          <w:color w:val="020202"/>
          <w:sz w:val="23"/>
          <w:szCs w:val="23"/>
          <w:shd w:val="clear" w:color="auto" w:fill="FFFFFF"/>
          <w:lang w:eastAsia="fr-FR"/>
        </w:rPr>
        <w:t>doi</w:t>
      </w:r>
      <w:proofErr w:type="spellEnd"/>
      <w:r w:rsidRPr="00034B18">
        <w:rPr>
          <w:rFonts w:ascii="Helvetica" w:eastAsia="Times New Roman" w:hAnsi="Helvetica" w:cs="Times New Roman"/>
          <w:color w:val="020202"/>
          <w:sz w:val="23"/>
          <w:szCs w:val="23"/>
          <w:shd w:val="clear" w:color="auto" w:fill="FFFFFF"/>
          <w:lang w:eastAsia="fr-FR"/>
        </w:rPr>
        <w:t>:</w:t>
      </w:r>
      <w:proofErr w:type="gramEnd"/>
      <w:r w:rsidRPr="00034B18">
        <w:rPr>
          <w:rFonts w:ascii="Helvetica" w:eastAsia="Times New Roman" w:hAnsi="Helvetica" w:cs="Times New Roman"/>
          <w:color w:val="020202"/>
          <w:sz w:val="23"/>
          <w:szCs w:val="23"/>
          <w:shd w:val="clear" w:color="auto" w:fill="FFFFFF"/>
          <w:lang w:eastAsia="fr-FR"/>
        </w:rPr>
        <w:t xml:space="preserve"> 10.3389/fonc.2022.804868</w:t>
      </w:r>
    </w:p>
    <w:p w:rsidR="00FE5172" w:rsidRDefault="00FE5172" w:rsidP="00FE5172">
      <w:pPr>
        <w:pStyle w:val="Commentaire"/>
      </w:pPr>
    </w:p>
    <w:p w:rsidR="00B87CE5" w:rsidRDefault="00B87CE5" w:rsidP="000D3873"/>
    <w:p w:rsidR="009A20F9" w:rsidRDefault="00BF629D" w:rsidP="000D3873">
      <w:r w:rsidRPr="00BF629D">
        <w:rPr>
          <w:highlight w:val="yellow"/>
        </w:rPr>
        <w:t>Il me faudra aussi le DOI</w:t>
      </w:r>
    </w:p>
    <w:sectPr w:rsidR="009A20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23FC0"/>
    <w:multiLevelType w:val="hybridMultilevel"/>
    <w:tmpl w:val="BA1EC140"/>
    <w:lvl w:ilvl="0" w:tplc="67BAA1E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2793B13"/>
    <w:multiLevelType w:val="hybridMultilevel"/>
    <w:tmpl w:val="10DAFECC"/>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873"/>
    <w:rsid w:val="000651F3"/>
    <w:rsid w:val="000D3873"/>
    <w:rsid w:val="00104118"/>
    <w:rsid w:val="00140821"/>
    <w:rsid w:val="001C74A7"/>
    <w:rsid w:val="001F016B"/>
    <w:rsid w:val="002745A9"/>
    <w:rsid w:val="002A37E9"/>
    <w:rsid w:val="0031683B"/>
    <w:rsid w:val="00381CFE"/>
    <w:rsid w:val="00571623"/>
    <w:rsid w:val="006F6078"/>
    <w:rsid w:val="00791A28"/>
    <w:rsid w:val="0080569E"/>
    <w:rsid w:val="0081089C"/>
    <w:rsid w:val="00811162"/>
    <w:rsid w:val="00877C46"/>
    <w:rsid w:val="008A6602"/>
    <w:rsid w:val="009A20F9"/>
    <w:rsid w:val="009C7EC7"/>
    <w:rsid w:val="009E6375"/>
    <w:rsid w:val="00B326D4"/>
    <w:rsid w:val="00B331AC"/>
    <w:rsid w:val="00B82871"/>
    <w:rsid w:val="00B830DE"/>
    <w:rsid w:val="00B87CE5"/>
    <w:rsid w:val="00BA4922"/>
    <w:rsid w:val="00BB1F20"/>
    <w:rsid w:val="00BF629D"/>
    <w:rsid w:val="00C225C9"/>
    <w:rsid w:val="00CD381E"/>
    <w:rsid w:val="00D302FF"/>
    <w:rsid w:val="00D545D7"/>
    <w:rsid w:val="00E10FFD"/>
    <w:rsid w:val="00F66BD6"/>
    <w:rsid w:val="00FB4206"/>
    <w:rsid w:val="00FE5172"/>
    <w:rsid w:val="00FE6F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B067C6-D1F5-4B66-97A8-47A1AC3B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A37E9"/>
    <w:pPr>
      <w:ind w:left="720"/>
      <w:contextualSpacing/>
    </w:pPr>
  </w:style>
  <w:style w:type="character" w:styleId="Marquedecommentaire">
    <w:name w:val="annotation reference"/>
    <w:basedOn w:val="Policepardfaut"/>
    <w:uiPriority w:val="99"/>
    <w:semiHidden/>
    <w:unhideWhenUsed/>
    <w:rsid w:val="00FE5172"/>
    <w:rPr>
      <w:sz w:val="16"/>
      <w:szCs w:val="16"/>
    </w:rPr>
  </w:style>
  <w:style w:type="paragraph" w:styleId="Commentaire">
    <w:name w:val="annotation text"/>
    <w:basedOn w:val="Normal"/>
    <w:link w:val="CommentaireCar"/>
    <w:uiPriority w:val="99"/>
    <w:semiHidden/>
    <w:unhideWhenUsed/>
    <w:rsid w:val="00FE5172"/>
    <w:pPr>
      <w:spacing w:line="240" w:lineRule="auto"/>
    </w:pPr>
    <w:rPr>
      <w:sz w:val="20"/>
      <w:szCs w:val="20"/>
    </w:rPr>
  </w:style>
  <w:style w:type="character" w:customStyle="1" w:styleId="CommentaireCar">
    <w:name w:val="Commentaire Car"/>
    <w:basedOn w:val="Policepardfaut"/>
    <w:link w:val="Commentaire"/>
    <w:uiPriority w:val="99"/>
    <w:semiHidden/>
    <w:rsid w:val="00FE517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04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1003</Words>
  <Characters>5517</Characters>
  <Application>Microsoft Office Word</Application>
  <DocSecurity>0</DocSecurity>
  <Lines>45</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DRAI</dc:creator>
  <cp:keywords/>
  <dc:description/>
  <cp:lastModifiedBy>Cécile DRAI</cp:lastModifiedBy>
  <cp:revision>6</cp:revision>
  <dcterms:created xsi:type="dcterms:W3CDTF">2022-06-13T11:42:00Z</dcterms:created>
  <dcterms:modified xsi:type="dcterms:W3CDTF">2022-06-13T12:49:00Z</dcterms:modified>
</cp:coreProperties>
</file>